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1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526"/>
        <w:gridCol w:w="1701"/>
        <w:gridCol w:w="1276"/>
        <w:gridCol w:w="2268"/>
        <w:gridCol w:w="2409"/>
        <w:gridCol w:w="851"/>
        <w:gridCol w:w="992"/>
        <w:gridCol w:w="34"/>
      </w:tblGrid>
      <w:tr w:rsidR="006E4288" w:rsidRPr="00B76399" w:rsidTr="006E4288">
        <w:trPr>
          <w:gridAfter w:val="1"/>
          <w:wAfter w:w="34" w:type="dxa"/>
        </w:trPr>
        <w:tc>
          <w:tcPr>
            <w:tcW w:w="9180" w:type="dxa"/>
            <w:gridSpan w:val="5"/>
            <w:vMerge w:val="restart"/>
            <w:vAlign w:val="center"/>
          </w:tcPr>
          <w:p w:rsidR="006E4288" w:rsidRPr="00B76399" w:rsidRDefault="006E4288" w:rsidP="00484C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76399">
              <w:rPr>
                <w:rFonts w:ascii="Times New Roman" w:hAnsi="Times New Roman"/>
                <w:b/>
                <w:i/>
                <w:sz w:val="28"/>
                <w:szCs w:val="28"/>
              </w:rPr>
              <w:t>СТАНДАРТ</w:t>
            </w:r>
            <w:r w:rsidR="004925D3" w:rsidRPr="00B76399">
              <w:rPr>
                <w:rFonts w:ascii="Times New Roman" w:hAnsi="Times New Roman"/>
                <w:b/>
                <w:i/>
                <w:sz w:val="28"/>
                <w:szCs w:val="28"/>
              </w:rPr>
              <w:t>Н</w:t>
            </w:r>
            <w:r w:rsidRPr="00B76399">
              <w:rPr>
                <w:rFonts w:ascii="Times New Roman" w:hAnsi="Times New Roman"/>
                <w:b/>
                <w:i/>
                <w:sz w:val="28"/>
                <w:szCs w:val="28"/>
              </w:rPr>
              <w:t>АЯ ОПЕРАЦИОННАЯ КАРТА</w:t>
            </w:r>
          </w:p>
        </w:tc>
        <w:tc>
          <w:tcPr>
            <w:tcW w:w="851" w:type="dxa"/>
            <w:vAlign w:val="center"/>
          </w:tcPr>
          <w:p w:rsidR="006E4288" w:rsidRPr="00B76399" w:rsidRDefault="006E4288" w:rsidP="00484C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399">
              <w:rPr>
                <w:rFonts w:ascii="Times New Roman" w:hAnsi="Times New Roman"/>
                <w:sz w:val="20"/>
                <w:szCs w:val="20"/>
              </w:rPr>
              <w:t>Лист</w:t>
            </w:r>
          </w:p>
        </w:tc>
        <w:tc>
          <w:tcPr>
            <w:tcW w:w="992" w:type="dxa"/>
            <w:vAlign w:val="center"/>
          </w:tcPr>
          <w:p w:rsidR="006E4288" w:rsidRPr="00B76399" w:rsidRDefault="006E4288" w:rsidP="00484C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399">
              <w:rPr>
                <w:rFonts w:ascii="Times New Roman" w:hAnsi="Times New Roman"/>
                <w:sz w:val="20"/>
                <w:szCs w:val="20"/>
              </w:rPr>
              <w:t>Листов</w:t>
            </w:r>
          </w:p>
        </w:tc>
      </w:tr>
      <w:tr w:rsidR="006E4288" w:rsidRPr="00B76399" w:rsidTr="006E4288">
        <w:trPr>
          <w:gridAfter w:val="1"/>
          <w:wAfter w:w="34" w:type="dxa"/>
        </w:trPr>
        <w:tc>
          <w:tcPr>
            <w:tcW w:w="9180" w:type="dxa"/>
            <w:gridSpan w:val="5"/>
            <w:vMerge/>
          </w:tcPr>
          <w:p w:rsidR="006E4288" w:rsidRPr="00B76399" w:rsidRDefault="006E4288" w:rsidP="00484C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6E4288" w:rsidRPr="00B76399" w:rsidRDefault="00690C8B" w:rsidP="00484C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76399">
              <w:rPr>
                <w:rFonts w:ascii="Times New Roman" w:hAnsi="Times New Roman"/>
              </w:rPr>
              <w:fldChar w:fldCharType="begin"/>
            </w:r>
            <w:r w:rsidR="006E4288" w:rsidRPr="00B76399">
              <w:rPr>
                <w:rFonts w:ascii="Times New Roman" w:hAnsi="Times New Roman"/>
              </w:rPr>
              <w:instrText xml:space="preserve"> PAGE   \* MERGEFORMAT </w:instrText>
            </w:r>
            <w:r w:rsidRPr="00B76399">
              <w:rPr>
                <w:rFonts w:ascii="Times New Roman" w:hAnsi="Times New Roman"/>
              </w:rPr>
              <w:fldChar w:fldCharType="separate"/>
            </w:r>
            <w:r w:rsidR="006E4288" w:rsidRPr="00B76399">
              <w:rPr>
                <w:rFonts w:ascii="Times New Roman" w:hAnsi="Times New Roman"/>
                <w:noProof/>
              </w:rPr>
              <w:t>1</w:t>
            </w:r>
            <w:r w:rsidRPr="00B76399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6E4288" w:rsidRPr="00B76399" w:rsidRDefault="006E4288" w:rsidP="00484C7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76399" w:rsidRPr="00B76399" w:rsidTr="006E4288">
        <w:trPr>
          <w:gridAfter w:val="1"/>
          <w:wAfter w:w="34" w:type="dxa"/>
          <w:trHeight w:val="327"/>
        </w:trPr>
        <w:tc>
          <w:tcPr>
            <w:tcW w:w="1526" w:type="dxa"/>
          </w:tcPr>
          <w:p w:rsidR="00B76399" w:rsidRPr="00B76399" w:rsidRDefault="00B76399" w:rsidP="00B763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399">
              <w:rPr>
                <w:rFonts w:ascii="Times New Roman" w:hAnsi="Times New Roman"/>
                <w:sz w:val="24"/>
                <w:szCs w:val="24"/>
              </w:rPr>
              <w:t>Разработал:</w:t>
            </w:r>
          </w:p>
        </w:tc>
        <w:tc>
          <w:tcPr>
            <w:tcW w:w="1701" w:type="dxa"/>
          </w:tcPr>
          <w:p w:rsidR="00B76399" w:rsidRPr="00B76399" w:rsidRDefault="00B76399" w:rsidP="00B763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76399" w:rsidRPr="00B76399" w:rsidRDefault="00B76399" w:rsidP="00B763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B76399" w:rsidRPr="00B76399" w:rsidRDefault="00B76399" w:rsidP="00B7639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399">
              <w:rPr>
                <w:rFonts w:ascii="Times New Roman" w:hAnsi="Times New Roman"/>
                <w:sz w:val="24"/>
                <w:szCs w:val="24"/>
              </w:rPr>
              <w:t>Филиал АО «</w:t>
            </w:r>
            <w:proofErr w:type="spellStart"/>
            <w:r w:rsidRPr="00B76399">
              <w:rPr>
                <w:rFonts w:ascii="Times New Roman" w:hAnsi="Times New Roman"/>
                <w:sz w:val="24"/>
                <w:szCs w:val="24"/>
              </w:rPr>
              <w:t>Энергомера</w:t>
            </w:r>
            <w:proofErr w:type="spellEnd"/>
            <w:r w:rsidRPr="00B76399">
              <w:rPr>
                <w:rFonts w:ascii="Times New Roman" w:hAnsi="Times New Roman"/>
                <w:sz w:val="24"/>
                <w:szCs w:val="24"/>
              </w:rPr>
              <w:t>» «</w:t>
            </w:r>
            <w:proofErr w:type="spellStart"/>
            <w:r w:rsidRPr="00B76399">
              <w:rPr>
                <w:rFonts w:ascii="Times New Roman" w:hAnsi="Times New Roman"/>
                <w:sz w:val="24"/>
                <w:szCs w:val="24"/>
              </w:rPr>
              <w:t>Энергомера</w:t>
            </w:r>
            <w:proofErr w:type="spellEnd"/>
            <w:r w:rsidRPr="00B76399">
              <w:rPr>
                <w:rFonts w:ascii="Times New Roman" w:hAnsi="Times New Roman"/>
                <w:sz w:val="24"/>
                <w:szCs w:val="24"/>
              </w:rPr>
              <w:t xml:space="preserve"> Инжиниринг»</w:t>
            </w:r>
          </w:p>
        </w:tc>
        <w:tc>
          <w:tcPr>
            <w:tcW w:w="3260" w:type="dxa"/>
            <w:gridSpan w:val="2"/>
          </w:tcPr>
          <w:p w:rsidR="00B76399" w:rsidRPr="00B76399" w:rsidRDefault="00B76399" w:rsidP="00B763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399">
              <w:rPr>
                <w:rFonts w:ascii="Times New Roman" w:hAnsi="Times New Roman"/>
                <w:sz w:val="24"/>
                <w:szCs w:val="24"/>
              </w:rPr>
              <w:t>Обозначение документа</w:t>
            </w:r>
          </w:p>
        </w:tc>
        <w:tc>
          <w:tcPr>
            <w:tcW w:w="992" w:type="dxa"/>
          </w:tcPr>
          <w:p w:rsidR="00B76399" w:rsidRPr="00B76399" w:rsidRDefault="00B76399" w:rsidP="00B763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6399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Pr="00B763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524E3" w:rsidRPr="00B76399" w:rsidTr="006E4288">
        <w:trPr>
          <w:gridAfter w:val="1"/>
          <w:wAfter w:w="34" w:type="dxa"/>
        </w:trPr>
        <w:tc>
          <w:tcPr>
            <w:tcW w:w="1526" w:type="dxa"/>
          </w:tcPr>
          <w:p w:rsidR="00F524E3" w:rsidRPr="00B76399" w:rsidRDefault="00F524E3" w:rsidP="00484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399">
              <w:rPr>
                <w:rFonts w:ascii="Times New Roman" w:hAnsi="Times New Roman"/>
                <w:sz w:val="24"/>
                <w:szCs w:val="24"/>
              </w:rPr>
              <w:t>Проверил:</w:t>
            </w:r>
          </w:p>
        </w:tc>
        <w:tc>
          <w:tcPr>
            <w:tcW w:w="1701" w:type="dxa"/>
          </w:tcPr>
          <w:p w:rsidR="00F524E3" w:rsidRPr="00B76399" w:rsidRDefault="00F524E3" w:rsidP="00484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24E3" w:rsidRPr="00B76399" w:rsidRDefault="00F524E3" w:rsidP="00484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524E3" w:rsidRPr="00B76399" w:rsidRDefault="00F524E3" w:rsidP="00484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F524E3" w:rsidRPr="00B76399" w:rsidRDefault="00481A99" w:rsidP="008C0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2119">
              <w:rPr>
                <w:rFonts w:ascii="Times New Roman" w:hAnsi="Times New Roman"/>
                <w:sz w:val="24"/>
                <w:szCs w:val="24"/>
              </w:rPr>
              <w:t>КЭ-СОК-ПА3-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F524E3" w:rsidRPr="00B76399" w:rsidRDefault="008C0B97" w:rsidP="008C0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39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684F60" w:rsidRPr="00B76399" w:rsidTr="00440167">
        <w:trPr>
          <w:gridAfter w:val="1"/>
          <w:wAfter w:w="34" w:type="dxa"/>
        </w:trPr>
        <w:tc>
          <w:tcPr>
            <w:tcW w:w="1526" w:type="dxa"/>
          </w:tcPr>
          <w:p w:rsidR="00684F60" w:rsidRPr="00B76399" w:rsidRDefault="00684F60" w:rsidP="00484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84F60" w:rsidRPr="00B76399" w:rsidRDefault="00684F60" w:rsidP="00484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84F60" w:rsidRPr="00B76399" w:rsidRDefault="00684F60" w:rsidP="00484C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3"/>
          </w:tcPr>
          <w:p w:rsidR="00684F60" w:rsidRPr="00B76399" w:rsidRDefault="00684F60" w:rsidP="008C0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6399">
              <w:rPr>
                <w:rFonts w:ascii="Times New Roman" w:hAnsi="Times New Roman"/>
                <w:sz w:val="24"/>
                <w:szCs w:val="24"/>
              </w:rPr>
              <w:t>Наименование карты</w:t>
            </w:r>
          </w:p>
        </w:tc>
        <w:tc>
          <w:tcPr>
            <w:tcW w:w="992" w:type="dxa"/>
          </w:tcPr>
          <w:p w:rsidR="00684F60" w:rsidRPr="00B76399" w:rsidRDefault="00684F60" w:rsidP="008C0B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4E3" w:rsidRPr="00B76399" w:rsidTr="006E4288">
        <w:trPr>
          <w:gridAfter w:val="1"/>
          <w:wAfter w:w="34" w:type="dxa"/>
          <w:trHeight w:val="434"/>
        </w:trPr>
        <w:tc>
          <w:tcPr>
            <w:tcW w:w="1526" w:type="dxa"/>
          </w:tcPr>
          <w:p w:rsidR="00F524E3" w:rsidRPr="00B76399" w:rsidRDefault="00F524E3" w:rsidP="00F52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6399">
              <w:rPr>
                <w:rFonts w:ascii="Times New Roman" w:hAnsi="Times New Roman"/>
                <w:sz w:val="24"/>
                <w:szCs w:val="24"/>
              </w:rPr>
              <w:t>Утвердил:</w:t>
            </w:r>
          </w:p>
        </w:tc>
        <w:tc>
          <w:tcPr>
            <w:tcW w:w="1701" w:type="dxa"/>
          </w:tcPr>
          <w:p w:rsidR="00F524E3" w:rsidRPr="00B76399" w:rsidRDefault="00F524E3" w:rsidP="00F52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524E3" w:rsidRPr="00B76399" w:rsidRDefault="00F524E3" w:rsidP="00F524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4"/>
          </w:tcPr>
          <w:p w:rsidR="00F524E3" w:rsidRPr="00B76399" w:rsidRDefault="00B76399" w:rsidP="00B76399">
            <w:pPr>
              <w:jc w:val="center"/>
              <w:rPr>
                <w:rFonts w:ascii="Times New Roman" w:hAnsi="Times New Roman"/>
                <w:b/>
              </w:rPr>
            </w:pPr>
            <w:r w:rsidRPr="00B76399">
              <w:rPr>
                <w:rFonts w:ascii="Times New Roman" w:hAnsi="Times New Roman"/>
                <w:b/>
                <w:sz w:val="28"/>
              </w:rPr>
              <w:t>Замена ВПО СЕ 805</w:t>
            </w:r>
          </w:p>
        </w:tc>
      </w:tr>
      <w:tr w:rsidR="00F524E3" w:rsidRPr="00B76399" w:rsidTr="006E4288">
        <w:trPr>
          <w:gridAfter w:val="1"/>
          <w:wAfter w:w="34" w:type="dxa"/>
        </w:trPr>
        <w:tc>
          <w:tcPr>
            <w:tcW w:w="4503" w:type="dxa"/>
            <w:gridSpan w:val="3"/>
          </w:tcPr>
          <w:p w:rsidR="00F524E3" w:rsidRPr="00B76399" w:rsidRDefault="00F524E3" w:rsidP="00F524E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6399">
              <w:rPr>
                <w:rFonts w:ascii="Times New Roman" w:hAnsi="Times New Roman"/>
                <w:b/>
                <w:sz w:val="24"/>
                <w:szCs w:val="24"/>
              </w:rPr>
              <w:t>Логика действий</w:t>
            </w:r>
          </w:p>
        </w:tc>
        <w:tc>
          <w:tcPr>
            <w:tcW w:w="6520" w:type="dxa"/>
            <w:gridSpan w:val="4"/>
          </w:tcPr>
          <w:p w:rsidR="00F524E3" w:rsidRPr="00B76399" w:rsidRDefault="00F524E3" w:rsidP="00F524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6399">
              <w:rPr>
                <w:rFonts w:ascii="Times New Roman" w:hAnsi="Times New Roman"/>
                <w:b/>
                <w:sz w:val="24"/>
                <w:szCs w:val="24"/>
              </w:rPr>
              <w:t xml:space="preserve">Иллюстрации и схематические пояснения </w:t>
            </w: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  <w:color w:val="auto"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На УСПД СЕ 805 на правой колодке 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DIP</w:t>
            </w:r>
            <w:r w:rsidRPr="00B76399">
              <w:rPr>
                <w:rFonts w:ascii="Times New Roman" w:hAnsi="Times New Roman" w:cs="Times New Roman"/>
                <w:b/>
              </w:rPr>
              <w:t>-</w:t>
            </w:r>
            <w:r w:rsidRPr="00B76399">
              <w:rPr>
                <w:rFonts w:ascii="Times New Roman" w:hAnsi="Times New Roman" w:cs="Times New Roman"/>
                <w:b/>
                <w:color w:val="auto"/>
              </w:rPr>
              <w:t>переключателей установить в положение «</w:t>
            </w:r>
            <w:r w:rsidRPr="00B76399">
              <w:rPr>
                <w:rFonts w:ascii="Times New Roman" w:hAnsi="Times New Roman" w:cs="Times New Roman"/>
                <w:b/>
                <w:color w:val="auto"/>
                <w:lang w:val="en-US"/>
              </w:rPr>
              <w:t>on</w:t>
            </w:r>
            <w:r w:rsidRPr="00B76399">
              <w:rPr>
                <w:rFonts w:ascii="Times New Roman" w:hAnsi="Times New Roman" w:cs="Times New Roman"/>
                <w:b/>
                <w:color w:val="auto"/>
              </w:rPr>
              <w:t>» переключатель №1 «Обновление ВПО»</w:t>
            </w: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Время операции – 10 </w:t>
            </w:r>
            <w:proofErr w:type="gramStart"/>
            <w:r w:rsidRPr="00B76399">
              <w:rPr>
                <w:rFonts w:ascii="Times New Roman" w:hAnsi="Times New Roman" w:cs="Times New Roman"/>
                <w:b/>
              </w:rPr>
              <w:t>с</w:t>
            </w:r>
            <w:proofErr w:type="gramEnd"/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B76399">
              <w:rPr>
                <w:rFonts w:ascii="Times New Roman" w:hAnsi="Times New Roman"/>
                <w:b/>
                <w:noProof/>
                <w:sz w:val="32"/>
                <w:szCs w:val="32"/>
              </w:rPr>
              <w:t xml:space="preserve"> </w:t>
            </w:r>
            <w:r w:rsidRPr="00B76399">
              <w:rPr>
                <w:rFonts w:ascii="Times New Roman" w:hAnsi="Times New Roman"/>
              </w:rPr>
              <w:object w:dxaOrig="5055" w:dyaOrig="2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2.75pt;height:129pt" o:ole="">
                  <v:imagedata r:id="rId11" o:title=""/>
                </v:shape>
                <o:OLEObject Type="Embed" ProgID="PBrush" ShapeID="_x0000_i1025" DrawAspect="Content" ObjectID="_1533104819" r:id="rId12"/>
              </w:object>
            </w: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>Запустить ПО «CE805TPO_USER20120710»</w:t>
            </w: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Время операции – 10 </w:t>
            </w:r>
            <w:proofErr w:type="gramStart"/>
            <w:r w:rsidRPr="00B76399">
              <w:rPr>
                <w:rFonts w:ascii="Times New Roman" w:hAnsi="Times New Roman" w:cs="Times New Roman"/>
                <w:b/>
              </w:rPr>
              <w:t>с</w:t>
            </w:r>
            <w:proofErr w:type="gramEnd"/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B7639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16325" cy="1859382"/>
                  <wp:effectExtent l="19050" t="0" r="3175" b="0"/>
                  <wp:docPr id="2" name="Рисунок 2" descr="12345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4567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325" cy="185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Pr="00B76399" w:rsidRDefault="00B76399" w:rsidP="00B76399">
            <w:pPr>
              <w:pStyle w:val="Default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Выбрать 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COM-</w:t>
            </w:r>
            <w:r w:rsidRPr="00B76399">
              <w:rPr>
                <w:rFonts w:ascii="Times New Roman" w:hAnsi="Times New Roman" w:cs="Times New Roman"/>
                <w:b/>
              </w:rPr>
              <w:t>порт.</w:t>
            </w:r>
          </w:p>
          <w:p w:rsidR="00B76399" w:rsidRPr="00B76399" w:rsidRDefault="00B76399" w:rsidP="00B76399">
            <w:pPr>
              <w:pStyle w:val="Default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  <w:proofErr w:type="gramStart"/>
            <w:r w:rsidRPr="00B76399">
              <w:rPr>
                <w:rFonts w:ascii="Times New Roman" w:hAnsi="Times New Roman" w:cs="Times New Roman"/>
                <w:b/>
              </w:rPr>
              <w:t>Обновить ПО для записи (ПО должно находиться в папке с программой).</w:t>
            </w:r>
            <w:proofErr w:type="gramEnd"/>
          </w:p>
          <w:p w:rsidR="00B76399" w:rsidRPr="00B76399" w:rsidRDefault="00B76399" w:rsidP="00B76399">
            <w:pPr>
              <w:pStyle w:val="Default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Обновить информацию о ВПО </w:t>
            </w:r>
            <w:proofErr w:type="gramStart"/>
            <w:r w:rsidRPr="00B76399">
              <w:rPr>
                <w:rFonts w:ascii="Times New Roman" w:hAnsi="Times New Roman" w:cs="Times New Roman"/>
                <w:b/>
              </w:rPr>
              <w:t>установленного</w:t>
            </w:r>
            <w:proofErr w:type="gramEnd"/>
            <w:r w:rsidRPr="00B76399">
              <w:rPr>
                <w:rFonts w:ascii="Times New Roman" w:hAnsi="Times New Roman" w:cs="Times New Roman"/>
                <w:b/>
              </w:rPr>
              <w:t xml:space="preserve"> в устройстве.</w:t>
            </w: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76399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Время операции – 30 </w:t>
            </w:r>
            <w:proofErr w:type="gramStart"/>
            <w:r w:rsidRPr="00B76399">
              <w:rPr>
                <w:rFonts w:ascii="Times New Roman" w:hAnsi="Times New Roman" w:cs="Times New Roman"/>
                <w:b/>
              </w:rPr>
              <w:t>с</w:t>
            </w:r>
            <w:proofErr w:type="gramEnd"/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B7639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34021" cy="3209925"/>
                  <wp:effectExtent l="19050" t="0" r="9179" b="0"/>
                  <wp:docPr id="4" name="Рисунок 4" descr="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918" cy="321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lastRenderedPageBreak/>
              <w:t>В Случае удачного считывания информации о ВПО устройства, записываем новое ВПО, нажав кнопку «Программирование контроллера».</w:t>
            </w: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Время операции – 300 </w:t>
            </w:r>
            <w:proofErr w:type="gramStart"/>
            <w:r w:rsidRPr="00B76399">
              <w:rPr>
                <w:rFonts w:ascii="Times New Roman" w:hAnsi="Times New Roman" w:cs="Times New Roman"/>
                <w:b/>
              </w:rPr>
              <w:t>с</w:t>
            </w:r>
            <w:proofErr w:type="gramEnd"/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B76399"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724150" cy="3215470"/>
                  <wp:effectExtent l="19050" t="0" r="0" b="0"/>
                  <wp:docPr id="6" name="Рисунок 6" descr="55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55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50" cy="322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После завершения записи ВПО установить переключатель №1 в положение 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off</w:t>
            </w:r>
            <w:r w:rsidRPr="00B76399">
              <w:rPr>
                <w:rFonts w:ascii="Times New Roman" w:hAnsi="Times New Roman" w:cs="Times New Roman"/>
                <w:b/>
              </w:rPr>
              <w:t>.</w:t>
            </w: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Время операции – 10 </w:t>
            </w:r>
            <w:proofErr w:type="gramStart"/>
            <w:r w:rsidRPr="00B76399">
              <w:rPr>
                <w:rFonts w:ascii="Times New Roman" w:hAnsi="Times New Roman" w:cs="Times New Roman"/>
                <w:b/>
              </w:rPr>
              <w:t>с</w:t>
            </w:r>
            <w:proofErr w:type="gramEnd"/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  <w:r w:rsidRPr="00B76399">
              <w:rPr>
                <w:rFonts w:ascii="Times New Roman" w:hAnsi="Times New Roman"/>
              </w:rPr>
              <w:object w:dxaOrig="5055" w:dyaOrig="2580">
                <v:shape id="_x0000_i1026" type="#_x0000_t75" style="width:252.75pt;height:129pt" o:ole="">
                  <v:imagedata r:id="rId11" o:title=""/>
                </v:shape>
                <o:OLEObject Type="Embed" ProgID="PBrush" ShapeID="_x0000_i1026" DrawAspect="Content" ObjectID="_1533104820" r:id="rId16"/>
              </w:object>
            </w:r>
          </w:p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</w:rPr>
            </w:pP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lastRenderedPageBreak/>
              <w:t xml:space="preserve">Для замены ВПО удаленно необходимо использовать подключение к УСПД по 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CSD</w:t>
            </w:r>
            <w:r w:rsidRPr="00B76399">
              <w:rPr>
                <w:rFonts w:ascii="Times New Roman" w:hAnsi="Times New Roman" w:cs="Times New Roman"/>
                <w:b/>
              </w:rPr>
              <w:t>:</w:t>
            </w:r>
          </w:p>
          <w:p w:rsidR="00B76399" w:rsidRPr="00B76399" w:rsidRDefault="00B76399" w:rsidP="00B76399">
            <w:pPr>
              <w:pStyle w:val="Default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Авторизоваться с УСПД ПО </w:t>
            </w:r>
            <w:proofErr w:type="spellStart"/>
            <w:r w:rsidRPr="00B76399">
              <w:rPr>
                <w:rFonts w:ascii="Times New Roman" w:hAnsi="Times New Roman" w:cs="Times New Roman"/>
                <w:b/>
                <w:lang w:val="en-US"/>
              </w:rPr>
              <w:t>AdminTools</w:t>
            </w:r>
            <w:proofErr w:type="spellEnd"/>
            <w:r w:rsidRPr="00B76399">
              <w:rPr>
                <w:rFonts w:ascii="Times New Roman" w:hAnsi="Times New Roman" w:cs="Times New Roman"/>
                <w:b/>
              </w:rPr>
              <w:t>;</w:t>
            </w:r>
          </w:p>
          <w:p w:rsidR="00B76399" w:rsidRPr="00B76399" w:rsidRDefault="00B76399" w:rsidP="00B76399">
            <w:pPr>
              <w:pStyle w:val="Default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>В конфигурации «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GSM</w:t>
            </w:r>
            <w:r w:rsidRPr="00B76399">
              <w:rPr>
                <w:rFonts w:ascii="Times New Roman" w:hAnsi="Times New Roman" w:cs="Times New Roman"/>
                <w:b/>
              </w:rPr>
              <w:t>/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GPRS</w:t>
            </w:r>
            <w:r w:rsidRPr="00B76399">
              <w:rPr>
                <w:rFonts w:ascii="Times New Roman" w:hAnsi="Times New Roman" w:cs="Times New Roman"/>
                <w:b/>
              </w:rPr>
              <w:t xml:space="preserve"> интерфейс» записать режим работы «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CSD</w:t>
            </w:r>
            <w:r w:rsidRPr="00B76399">
              <w:rPr>
                <w:rFonts w:ascii="Times New Roman" w:hAnsi="Times New Roman" w:cs="Times New Roman"/>
                <w:b/>
              </w:rPr>
              <w:t>» и в командах применить изменения.</w:t>
            </w:r>
          </w:p>
          <w:p w:rsidR="00B76399" w:rsidRPr="00B76399" w:rsidRDefault="00B76399" w:rsidP="00BF3001">
            <w:pPr>
              <w:pStyle w:val="Default"/>
              <w:ind w:left="360"/>
              <w:rPr>
                <w:rFonts w:ascii="Times New Roman" w:hAnsi="Times New Roman" w:cs="Times New Roman"/>
                <w:b/>
              </w:rPr>
            </w:pPr>
          </w:p>
          <w:p w:rsidR="00B76399" w:rsidRPr="00B76399" w:rsidRDefault="00B76399" w:rsidP="00BF3001">
            <w:pPr>
              <w:pStyle w:val="Default"/>
              <w:ind w:left="360"/>
              <w:rPr>
                <w:rFonts w:ascii="Times New Roman" w:hAnsi="Times New Roman" w:cs="Times New Roman"/>
                <w:b/>
                <w:lang w:val="en-US"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Время операции – </w:t>
            </w:r>
            <w:r w:rsidRPr="00B76399">
              <w:rPr>
                <w:rFonts w:ascii="Times New Roman" w:hAnsi="Times New Roman" w:cs="Times New Roman"/>
                <w:b/>
                <w:lang w:val="en-US"/>
              </w:rPr>
              <w:t>300</w:t>
            </w:r>
            <w:r w:rsidRPr="00B76399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Pr="00B76399">
              <w:rPr>
                <w:rFonts w:ascii="Times New Roman" w:hAnsi="Times New Roman" w:cs="Times New Roman"/>
                <w:b/>
              </w:rPr>
              <w:t>с</w:t>
            </w:r>
            <w:proofErr w:type="gramEnd"/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</w:pPr>
            <w:r w:rsidRPr="00B76399">
              <w:rPr>
                <w:rFonts w:ascii="Times New Roman" w:hAnsi="Times New Roman"/>
              </w:rPr>
              <w:object w:dxaOrig="13020" w:dyaOrig="9180">
                <v:shape id="_x0000_i1027" type="#_x0000_t75" style="width:332.25pt;height:234.75pt" o:ole="">
                  <v:imagedata r:id="rId17" o:title=""/>
                </v:shape>
                <o:OLEObject Type="Embed" ProgID="PBrush" ShapeID="_x0000_i1027" DrawAspect="Content" ObjectID="_1533104821" r:id="rId18"/>
              </w:object>
            </w: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 xml:space="preserve">В ПО </w:t>
            </w:r>
            <w:proofErr w:type="spellStart"/>
            <w:r w:rsidRPr="00B76399">
              <w:rPr>
                <w:rFonts w:ascii="Times New Roman" w:hAnsi="Times New Roman" w:cs="Times New Roman"/>
                <w:b/>
                <w:lang w:val="en-US"/>
              </w:rPr>
              <w:t>AdminTools</w:t>
            </w:r>
            <w:proofErr w:type="spellEnd"/>
            <w:r w:rsidRPr="00B76399">
              <w:rPr>
                <w:rFonts w:ascii="Times New Roman" w:hAnsi="Times New Roman" w:cs="Times New Roman"/>
                <w:b/>
              </w:rPr>
              <w:t xml:space="preserve"> выполнить перевод УСПД в «сервисный режим». </w:t>
            </w: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Pr="00B76399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Время операции – 10 сек</w:t>
            </w:r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</w:rPr>
            </w:pPr>
            <w:r w:rsidRPr="00B76399">
              <w:rPr>
                <w:rFonts w:ascii="Times New Roman" w:hAnsi="Times New Roman"/>
              </w:rPr>
              <w:object w:dxaOrig="13095" w:dyaOrig="9210">
                <v:shape id="_x0000_i1028" type="#_x0000_t75" style="width:316.5pt;height:252pt" o:ole="">
                  <v:imagedata r:id="rId19" o:title=""/>
                </v:shape>
                <o:OLEObject Type="Embed" ProgID="PBrush" ShapeID="_x0000_i1028" DrawAspect="Content" ObjectID="_1533104822" r:id="rId20"/>
              </w:object>
            </w:r>
          </w:p>
        </w:tc>
      </w:tr>
      <w:tr w:rsidR="00B76399" w:rsidRPr="00B76399" w:rsidTr="006E4288">
        <w:tc>
          <w:tcPr>
            <w:tcW w:w="4503" w:type="dxa"/>
            <w:gridSpan w:val="3"/>
          </w:tcPr>
          <w:p w:rsidR="00B76399" w:rsidRP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lastRenderedPageBreak/>
              <w:t xml:space="preserve">Для удаленного обновления ВПО необходимо поставить галочку в графе «Удаленное» и внести параметры подключения (подключение осуществляется только по CDS через модем </w:t>
            </w:r>
            <w:proofErr w:type="spellStart"/>
            <w:r w:rsidRPr="00B76399">
              <w:rPr>
                <w:rFonts w:ascii="Times New Roman" w:hAnsi="Times New Roman" w:cs="Times New Roman"/>
                <w:b/>
              </w:rPr>
              <w:t>Siemens</w:t>
            </w:r>
            <w:proofErr w:type="spellEnd"/>
            <w:r w:rsidRPr="00B76399">
              <w:rPr>
                <w:rFonts w:ascii="Times New Roman" w:hAnsi="Times New Roman" w:cs="Times New Roman"/>
                <w:b/>
              </w:rPr>
              <w:t>, подключенный через RS-232 напрямую без преобразователей).</w:t>
            </w:r>
          </w:p>
          <w:p w:rsidR="00B76399" w:rsidRDefault="00B76399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B76399">
              <w:rPr>
                <w:rFonts w:ascii="Times New Roman" w:hAnsi="Times New Roman" w:cs="Times New Roman"/>
                <w:b/>
              </w:rPr>
              <w:t>Далее по пунктам 3,4.</w:t>
            </w: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</w:p>
          <w:p w:rsidR="004962C8" w:rsidRPr="00B76399" w:rsidRDefault="004962C8" w:rsidP="00BF3001">
            <w:pPr>
              <w:pStyle w:val="Defaul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Время операции – 20 сек</w:t>
            </w:r>
          </w:p>
        </w:tc>
        <w:tc>
          <w:tcPr>
            <w:tcW w:w="6554" w:type="dxa"/>
            <w:gridSpan w:val="5"/>
          </w:tcPr>
          <w:p w:rsidR="00B76399" w:rsidRPr="00B76399" w:rsidRDefault="00B76399" w:rsidP="00BF3001">
            <w:pPr>
              <w:rPr>
                <w:rFonts w:ascii="Times New Roman" w:hAnsi="Times New Roman"/>
              </w:rPr>
            </w:pPr>
            <w:r w:rsidRPr="00B7639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42263" cy="3118813"/>
                  <wp:effectExtent l="19050" t="0" r="5687" b="0"/>
                  <wp:docPr id="10" name="Рисунок 5" descr="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4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109" cy="312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399" w:rsidRPr="00B76399" w:rsidRDefault="00B76399" w:rsidP="00BF3001">
            <w:pPr>
              <w:rPr>
                <w:rFonts w:ascii="Times New Roman" w:hAnsi="Times New Roman"/>
              </w:rPr>
            </w:pPr>
          </w:p>
        </w:tc>
      </w:tr>
    </w:tbl>
    <w:p w:rsidR="00440167" w:rsidRPr="00B76399" w:rsidRDefault="00440167" w:rsidP="00440167">
      <w:pPr>
        <w:spacing w:after="0"/>
        <w:rPr>
          <w:rFonts w:ascii="Times New Roman" w:hAnsi="Times New Roman"/>
          <w:vanish/>
        </w:rPr>
      </w:pPr>
    </w:p>
    <w:p w:rsidR="00440167" w:rsidRPr="00B76399" w:rsidRDefault="00440167" w:rsidP="00440167">
      <w:pPr>
        <w:spacing w:after="0"/>
        <w:rPr>
          <w:rFonts w:ascii="Times New Roman" w:hAnsi="Times New Roman"/>
          <w:vanish/>
        </w:rPr>
      </w:pPr>
    </w:p>
    <w:p w:rsidR="00C73011" w:rsidRPr="00B76399" w:rsidRDefault="00C73011" w:rsidP="00DB6FE7">
      <w:pPr>
        <w:spacing w:line="240" w:lineRule="auto"/>
        <w:rPr>
          <w:rFonts w:ascii="Times New Roman" w:hAnsi="Times New Roman"/>
        </w:rPr>
      </w:pPr>
    </w:p>
    <w:sectPr w:rsidR="00C73011" w:rsidRPr="00B76399" w:rsidSect="00E90996">
      <w:headerReference w:type="default" r:id="rId22"/>
      <w:pgSz w:w="11906" w:h="16838"/>
      <w:pgMar w:top="720" w:right="720" w:bottom="720" w:left="680" w:header="476" w:footer="709" w:gutter="0"/>
      <w:pgBorders w:offsetFrom="page">
        <w:top w:val="single" w:sz="4" w:space="24" w:color="000000"/>
        <w:left w:val="single" w:sz="4" w:space="28" w:color="000000"/>
        <w:bottom w:val="single" w:sz="4" w:space="24" w:color="000000"/>
        <w:right w:val="single" w:sz="4" w:space="14" w:color="0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A4F" w:rsidRDefault="000D5A4F" w:rsidP="00A372FF">
      <w:pPr>
        <w:spacing w:after="0" w:line="240" w:lineRule="auto"/>
      </w:pPr>
      <w:r>
        <w:separator/>
      </w:r>
    </w:p>
  </w:endnote>
  <w:endnote w:type="continuationSeparator" w:id="0">
    <w:p w:rsidR="000D5A4F" w:rsidRDefault="000D5A4F" w:rsidP="00A37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A4F" w:rsidRDefault="000D5A4F" w:rsidP="00A372FF">
      <w:pPr>
        <w:spacing w:after="0" w:line="240" w:lineRule="auto"/>
      </w:pPr>
      <w:r>
        <w:separator/>
      </w:r>
    </w:p>
  </w:footnote>
  <w:footnote w:type="continuationSeparator" w:id="0">
    <w:p w:rsidR="000D5A4F" w:rsidRDefault="000D5A4F" w:rsidP="00A37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tblpY="1"/>
      <w:tblOverlap w:val="never"/>
      <w:tblW w:w="11057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/>
    </w:tblPr>
    <w:tblGrid>
      <w:gridCol w:w="4517"/>
      <w:gridCol w:w="6540"/>
    </w:tblGrid>
    <w:tr w:rsidR="00CB2657" w:rsidRPr="006E4288" w:rsidTr="00484C7C">
      <w:tc>
        <w:tcPr>
          <w:tcW w:w="4503" w:type="dxa"/>
        </w:tcPr>
        <w:p w:rsidR="00CB2657" w:rsidRPr="006E4288" w:rsidRDefault="00CB2657" w:rsidP="00484C7C">
          <w:pPr>
            <w:spacing w:after="0" w:line="240" w:lineRule="auto"/>
            <w:rPr>
              <w:rFonts w:ascii="Times New Roman" w:hAnsi="Times New Roman"/>
              <w:b/>
              <w:sz w:val="24"/>
              <w:szCs w:val="24"/>
            </w:rPr>
          </w:pPr>
          <w:r w:rsidRPr="006E4288">
            <w:rPr>
              <w:rFonts w:ascii="Times New Roman" w:hAnsi="Times New Roman"/>
              <w:b/>
              <w:sz w:val="24"/>
              <w:szCs w:val="24"/>
            </w:rPr>
            <w:t>Логика действий</w:t>
          </w:r>
        </w:p>
      </w:tc>
      <w:tc>
        <w:tcPr>
          <w:tcW w:w="6520" w:type="dxa"/>
        </w:tcPr>
        <w:p w:rsidR="00CB2657" w:rsidRPr="006E4288" w:rsidRDefault="00CB2657" w:rsidP="00484C7C">
          <w:pPr>
            <w:spacing w:after="0" w:line="24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6E4288">
            <w:rPr>
              <w:rFonts w:ascii="Times New Roman" w:hAnsi="Times New Roman"/>
              <w:b/>
              <w:sz w:val="24"/>
              <w:szCs w:val="24"/>
            </w:rPr>
            <w:t xml:space="preserve">Иллюстрации и схематические пояснения </w:t>
          </w:r>
        </w:p>
      </w:tc>
    </w:tr>
  </w:tbl>
  <w:p w:rsidR="00CB2657" w:rsidRDefault="00CB2657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A3E43"/>
    <w:multiLevelType w:val="hybridMultilevel"/>
    <w:tmpl w:val="11B2418E"/>
    <w:lvl w:ilvl="0" w:tplc="998C36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9C03B09"/>
    <w:multiLevelType w:val="multilevel"/>
    <w:tmpl w:val="F36AB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7160C"/>
    <w:multiLevelType w:val="hybridMultilevel"/>
    <w:tmpl w:val="831A063A"/>
    <w:lvl w:ilvl="0" w:tplc="42D434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F4AD4"/>
    <w:multiLevelType w:val="hybridMultilevel"/>
    <w:tmpl w:val="F7D8B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27EB6"/>
    <w:multiLevelType w:val="hybridMultilevel"/>
    <w:tmpl w:val="2946C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A6206"/>
    <w:multiLevelType w:val="hybridMultilevel"/>
    <w:tmpl w:val="BC0A3F7C"/>
    <w:lvl w:ilvl="0" w:tplc="EFC8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6335AA"/>
    <w:multiLevelType w:val="hybridMultilevel"/>
    <w:tmpl w:val="522E0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09299C"/>
    <w:multiLevelType w:val="hybridMultilevel"/>
    <w:tmpl w:val="B7248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564F71"/>
    <w:multiLevelType w:val="hybridMultilevel"/>
    <w:tmpl w:val="CEE00DFA"/>
    <w:lvl w:ilvl="0" w:tplc="24C628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75C64"/>
    <w:multiLevelType w:val="hybridMultilevel"/>
    <w:tmpl w:val="784A4EE6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0">
    <w:nsid w:val="60D33E5E"/>
    <w:multiLevelType w:val="hybridMultilevel"/>
    <w:tmpl w:val="134494B4"/>
    <w:lvl w:ilvl="0" w:tplc="FD7AD8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F32A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B21286B"/>
    <w:multiLevelType w:val="hybridMultilevel"/>
    <w:tmpl w:val="7CF09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2D1FE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26272C1"/>
    <w:multiLevelType w:val="hybridMultilevel"/>
    <w:tmpl w:val="53DA3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4A590F"/>
    <w:multiLevelType w:val="hybridMultilevel"/>
    <w:tmpl w:val="8438D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AC170D"/>
    <w:multiLevelType w:val="hybridMultilevel"/>
    <w:tmpl w:val="F940977E"/>
    <w:lvl w:ilvl="0" w:tplc="0419000F">
      <w:start w:val="1"/>
      <w:numFmt w:val="decimal"/>
      <w:lvlText w:val="%1."/>
      <w:lvlJc w:val="left"/>
      <w:pPr>
        <w:ind w:left="812" w:hanging="360"/>
      </w:p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8"/>
  </w:num>
  <w:num w:numId="5">
    <w:abstractNumId w:val="7"/>
  </w:num>
  <w:num w:numId="6">
    <w:abstractNumId w:val="3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16"/>
  </w:num>
  <w:num w:numId="12">
    <w:abstractNumId w:val="14"/>
  </w:num>
  <w:num w:numId="13">
    <w:abstractNumId w:val="13"/>
  </w:num>
  <w:num w:numId="14">
    <w:abstractNumId w:val="0"/>
  </w:num>
  <w:num w:numId="15">
    <w:abstractNumId w:val="5"/>
  </w:num>
  <w:num w:numId="16">
    <w:abstractNumId w:val="2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F263D1"/>
    <w:rsid w:val="00042841"/>
    <w:rsid w:val="00044925"/>
    <w:rsid w:val="000635CD"/>
    <w:rsid w:val="00066F7F"/>
    <w:rsid w:val="0007487F"/>
    <w:rsid w:val="000918D2"/>
    <w:rsid w:val="000A2AD4"/>
    <w:rsid w:val="000A3323"/>
    <w:rsid w:val="000B3079"/>
    <w:rsid w:val="000D2E18"/>
    <w:rsid w:val="000D5A4F"/>
    <w:rsid w:val="000D698D"/>
    <w:rsid w:val="000E1095"/>
    <w:rsid w:val="000F732D"/>
    <w:rsid w:val="00116BF7"/>
    <w:rsid w:val="00122B15"/>
    <w:rsid w:val="00153552"/>
    <w:rsid w:val="00165660"/>
    <w:rsid w:val="00172AD0"/>
    <w:rsid w:val="00174A55"/>
    <w:rsid w:val="00194540"/>
    <w:rsid w:val="00195131"/>
    <w:rsid w:val="001B46CB"/>
    <w:rsid w:val="001D7A36"/>
    <w:rsid w:val="001E27B9"/>
    <w:rsid w:val="001E47C6"/>
    <w:rsid w:val="00200651"/>
    <w:rsid w:val="00211FF3"/>
    <w:rsid w:val="002173FF"/>
    <w:rsid w:val="00286918"/>
    <w:rsid w:val="003226C8"/>
    <w:rsid w:val="00323949"/>
    <w:rsid w:val="00325127"/>
    <w:rsid w:val="0033655B"/>
    <w:rsid w:val="00355C0C"/>
    <w:rsid w:val="00373E40"/>
    <w:rsid w:val="00385013"/>
    <w:rsid w:val="0039320D"/>
    <w:rsid w:val="00397A4C"/>
    <w:rsid w:val="003C35AD"/>
    <w:rsid w:val="003C7FB2"/>
    <w:rsid w:val="003F0E92"/>
    <w:rsid w:val="0041148A"/>
    <w:rsid w:val="00417898"/>
    <w:rsid w:val="00440167"/>
    <w:rsid w:val="00457915"/>
    <w:rsid w:val="00481A99"/>
    <w:rsid w:val="00484C7C"/>
    <w:rsid w:val="004925D3"/>
    <w:rsid w:val="004962C8"/>
    <w:rsid w:val="004E4790"/>
    <w:rsid w:val="004F2A59"/>
    <w:rsid w:val="004F2CD2"/>
    <w:rsid w:val="004F3B75"/>
    <w:rsid w:val="00500DEB"/>
    <w:rsid w:val="0053154C"/>
    <w:rsid w:val="00545799"/>
    <w:rsid w:val="005469D7"/>
    <w:rsid w:val="0056097C"/>
    <w:rsid w:val="00575270"/>
    <w:rsid w:val="005804B1"/>
    <w:rsid w:val="005805EE"/>
    <w:rsid w:val="00582A6E"/>
    <w:rsid w:val="00586CB3"/>
    <w:rsid w:val="00591BD1"/>
    <w:rsid w:val="005C1660"/>
    <w:rsid w:val="005E10AB"/>
    <w:rsid w:val="005E79FC"/>
    <w:rsid w:val="005F3C5B"/>
    <w:rsid w:val="0061021E"/>
    <w:rsid w:val="0062217E"/>
    <w:rsid w:val="00626B8F"/>
    <w:rsid w:val="00632D1E"/>
    <w:rsid w:val="006403D0"/>
    <w:rsid w:val="0068037D"/>
    <w:rsid w:val="00684F60"/>
    <w:rsid w:val="00690C8B"/>
    <w:rsid w:val="00690FB0"/>
    <w:rsid w:val="006D0173"/>
    <w:rsid w:val="006D5999"/>
    <w:rsid w:val="006E0E20"/>
    <w:rsid w:val="006E1DE8"/>
    <w:rsid w:val="006E4288"/>
    <w:rsid w:val="00705CF4"/>
    <w:rsid w:val="00730CEC"/>
    <w:rsid w:val="00746F2E"/>
    <w:rsid w:val="007816EC"/>
    <w:rsid w:val="00794D5A"/>
    <w:rsid w:val="007A73AD"/>
    <w:rsid w:val="007C4726"/>
    <w:rsid w:val="007E1783"/>
    <w:rsid w:val="007E3E1A"/>
    <w:rsid w:val="00806BEF"/>
    <w:rsid w:val="00817252"/>
    <w:rsid w:val="00846BB1"/>
    <w:rsid w:val="00857E97"/>
    <w:rsid w:val="00871AFE"/>
    <w:rsid w:val="0088383F"/>
    <w:rsid w:val="008C0B97"/>
    <w:rsid w:val="008F2593"/>
    <w:rsid w:val="008F7D8D"/>
    <w:rsid w:val="00906C8F"/>
    <w:rsid w:val="0091444C"/>
    <w:rsid w:val="00914EC9"/>
    <w:rsid w:val="009252B2"/>
    <w:rsid w:val="00943C5E"/>
    <w:rsid w:val="00992006"/>
    <w:rsid w:val="009C20CD"/>
    <w:rsid w:val="00A2589B"/>
    <w:rsid w:val="00A34648"/>
    <w:rsid w:val="00A372FF"/>
    <w:rsid w:val="00A529B1"/>
    <w:rsid w:val="00A72249"/>
    <w:rsid w:val="00A75948"/>
    <w:rsid w:val="00A75A03"/>
    <w:rsid w:val="00A83BEE"/>
    <w:rsid w:val="00AA4B45"/>
    <w:rsid w:val="00AA71C4"/>
    <w:rsid w:val="00AC60C9"/>
    <w:rsid w:val="00AE2380"/>
    <w:rsid w:val="00AE43BC"/>
    <w:rsid w:val="00B344A2"/>
    <w:rsid w:val="00B36965"/>
    <w:rsid w:val="00B43B06"/>
    <w:rsid w:val="00B444BE"/>
    <w:rsid w:val="00B554F6"/>
    <w:rsid w:val="00B729EF"/>
    <w:rsid w:val="00B76399"/>
    <w:rsid w:val="00B85721"/>
    <w:rsid w:val="00BB3A2A"/>
    <w:rsid w:val="00C0137F"/>
    <w:rsid w:val="00C161F8"/>
    <w:rsid w:val="00C319AC"/>
    <w:rsid w:val="00C531C4"/>
    <w:rsid w:val="00C57699"/>
    <w:rsid w:val="00C60A92"/>
    <w:rsid w:val="00C73011"/>
    <w:rsid w:val="00C73862"/>
    <w:rsid w:val="00CA4B06"/>
    <w:rsid w:val="00CB2657"/>
    <w:rsid w:val="00CC31D2"/>
    <w:rsid w:val="00CC5439"/>
    <w:rsid w:val="00CE2E03"/>
    <w:rsid w:val="00CE4998"/>
    <w:rsid w:val="00CE7315"/>
    <w:rsid w:val="00CF0602"/>
    <w:rsid w:val="00D400B0"/>
    <w:rsid w:val="00D512CD"/>
    <w:rsid w:val="00D86E0B"/>
    <w:rsid w:val="00D9189D"/>
    <w:rsid w:val="00DB0750"/>
    <w:rsid w:val="00DB6FE7"/>
    <w:rsid w:val="00DD0564"/>
    <w:rsid w:val="00DD6774"/>
    <w:rsid w:val="00DE3F92"/>
    <w:rsid w:val="00DF03F7"/>
    <w:rsid w:val="00DF162D"/>
    <w:rsid w:val="00E05433"/>
    <w:rsid w:val="00E17C7B"/>
    <w:rsid w:val="00E32324"/>
    <w:rsid w:val="00E323A2"/>
    <w:rsid w:val="00E750F7"/>
    <w:rsid w:val="00E90996"/>
    <w:rsid w:val="00F211DC"/>
    <w:rsid w:val="00F234A7"/>
    <w:rsid w:val="00F263D1"/>
    <w:rsid w:val="00F3224B"/>
    <w:rsid w:val="00F35095"/>
    <w:rsid w:val="00F42CFD"/>
    <w:rsid w:val="00F44A1B"/>
    <w:rsid w:val="00F47D59"/>
    <w:rsid w:val="00F50A78"/>
    <w:rsid w:val="00F524E3"/>
    <w:rsid w:val="00F53019"/>
    <w:rsid w:val="00F978B5"/>
    <w:rsid w:val="00FA05EA"/>
    <w:rsid w:val="00FD4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C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63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72F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A372FF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A372F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A372FF"/>
    <w:rPr>
      <w:sz w:val="22"/>
      <w:szCs w:val="22"/>
      <w:lang w:eastAsia="en-US"/>
    </w:rPr>
  </w:style>
  <w:style w:type="character" w:customStyle="1" w:styleId="dlggroupitem">
    <w:name w:val="dlg_group_item"/>
    <w:basedOn w:val="a0"/>
    <w:rsid w:val="00591BD1"/>
  </w:style>
  <w:style w:type="character" w:styleId="a8">
    <w:name w:val="Hyperlink"/>
    <w:uiPriority w:val="99"/>
    <w:unhideWhenUsed/>
    <w:rsid w:val="008F259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2589B"/>
    <w:pPr>
      <w:ind w:left="720"/>
      <w:contextualSpacing/>
    </w:pPr>
  </w:style>
  <w:style w:type="paragraph" w:customStyle="1" w:styleId="Default">
    <w:name w:val="Default"/>
    <w:rsid w:val="00B76399"/>
    <w:pPr>
      <w:autoSpaceDE w:val="0"/>
      <w:autoSpaceDN w:val="0"/>
      <w:adjustRightInd w:val="0"/>
    </w:pPr>
    <w:rPr>
      <w:rFonts w:ascii="Courier New" w:hAnsi="Courier New" w:cs="Courier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7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639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5F2A6E394AD334BA9AA7A0CB9FB37C5" ma:contentTypeVersion="0" ma:contentTypeDescription="Создание документа." ma:contentTypeScope="" ma:versionID="27db237ef733c57ecccdd2dba7c32129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FC4AB-3C6A-400F-8FBE-7DEF8013FB14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E240788-D2BA-4B97-A980-E7364934E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9F7C75-D9BD-4CAE-9FED-E5A4ECF4F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772948A0-0E7D-414B-8F22-807A19F5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СОК-шаблон</vt:lpstr>
    </vt:vector>
  </TitlesOfParts>
  <Company>Microsoft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СОК-шаблон</dc:title>
  <dc:creator>Ушмаев Андрей Николаевич</dc:creator>
  <cp:keywords>СОК</cp:keywords>
  <cp:lastModifiedBy>kirshanovsv</cp:lastModifiedBy>
  <cp:revision>6</cp:revision>
  <dcterms:created xsi:type="dcterms:W3CDTF">2016-08-18T08:33:00Z</dcterms:created>
  <dcterms:modified xsi:type="dcterms:W3CDTF">2016-08-19T06:40:00Z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